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rozpoczyna współpracę z Jamie Oliverem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 ogłosił współpracę z Jamie Oliver, jednym z najbardziej rozpoznawalnych szefów kuchni na świecie. Od 8 kwietnia w menu Maczfit dostępne są dania wybrane przez tego znanego kucharza. Wśród nich znajdują się dziesiątki potraw inspirowanych smakami z całego świata – od słonecznej Italii i aromatycznego Bliskiego Wschodu po brytyjskie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Jamie wspólnie z Maczfit starannie wybrał 35 dań, które zostały zatwierdzone przez niego pod względem wartości odżywczych, smaku oraz przyjemności z jedzenia. Wniósł do menu Maczfit swoje podejście oparte na prostych, pożywnych i pysznych posiłkach - dbając o to, aby każde danie nie było kompromisem między smakiem a wartościami odżywczymi.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posiłki powstają wtedy, gdy wkładamy w gotowanie całe serce i prawdziwą pasję</w:t>
      </w:r>
      <w:r>
        <w:rPr>
          <w:rFonts w:ascii="calibri" w:hAnsi="calibri" w:eastAsia="calibri" w:cs="calibri"/>
          <w:sz w:val="24"/>
          <w:szCs w:val="24"/>
        </w:rPr>
        <w:t xml:space="preserve"> – podkreśla Jamie Oliver.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Maczfit stworzyliśmy posiłki, które nie tylko świetnie smakują, ale także pozwalają skupić się na tym, co naprawdę ważne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Jamie Oliver to nie tylko szef kuchni, ale również osobowość. Jego nazwisko to marka - synonim radości gotowania i doceniania prostoty. Nauczył miliony ludzi na całym świecie, że jedzenie powinno być źródłem przyjemności. Zaproszenie Jamiego Olivera do współpracy jest naturalną kontynuacją podejścia Maczfit, które traktuje catering jako doświadczenie kulinarne, a nie tylko usługę dostarczania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współpracą z Jamie Oliverem. Maczfit od dawna podkreśla, że jedzenie to nie tylko funkcja, ale także przyjemność. Partnerstwo z ikoną kulinariów, która zainspirowała miliony ludzi do czerpania radości z jedzenia, doskonale wpisuje się w naszą filozofię. To również odpowiedź na potrzeby Polek i Polaków – według badania przeprowadzonego przez Maczfit aż 83% respondentów wskazuje, że jedzenie jest dla nich źródłem przyjemności</w:t>
      </w:r>
      <w:r>
        <w:rPr>
          <w:rFonts w:ascii="calibri" w:hAnsi="calibri" w:eastAsia="calibri" w:cs="calibri"/>
          <w:sz w:val="24"/>
          <w:szCs w:val="24"/>
        </w:rPr>
        <w:t xml:space="preserve"> – mówi Piotr Falęcki, Head of Marketing w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współpraca na taką skalę pomiędzy globalną osobowością kulinarną a firmą cateringową w Polsce. Pokazuje ona, że catering może łączyć jakość, smak i emocje na poziomie znanym z najlepszych doświadczeń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menu Maczfit x Jamie Oliver dostępne jest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www.maczfit.pl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zf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2026-04-10T16:11:31+02:00</dcterms:created>
  <dcterms:modified xsi:type="dcterms:W3CDTF">2026-04-10T16:11:31+02:00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