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Maczfit rozpoczyna współpracę z Jamie Oliverem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Maczfit ogłosił współpracę z Jamie Oliver, jednym z najbardziej rozpoznawalnych szefów kuchni na świecie. Od 8 kwietnia w menu Maczfit dostępne są dania wybrane przez tego znanego kucharza. Wśród nich znajdują się dziesiątki potraw inspirowanych smakami z całego świata – od słonecznej Italii i aromatycznego Bliskiego Wschodu po brytyjskie klasyki.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Jamie wspólnie z Maczfit starannie wybrał 35 dań, które zostały zatwierdzone przez niego pod względem wartości odżywczych, smaku oraz przyjemności z jedzenia. Wniósł do menu Maczfit swoje podejście oparte na prostych, pożywnych i pysznych posiłkach - dbając o to, aby każde danie nie było kompromisem między smakiem a wartościami odżywczymi.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posiłki powstają wtedy, gdy wkładamy w gotowanie całe serce i prawdziwą pasję</w:t>
      </w:r>
      <w:r>
        <w:rPr>
          <w:rFonts w:ascii="calibri" w:hAnsi="calibri" w:eastAsia="calibri" w:cs="calibri"/>
          <w:sz w:val="24"/>
          <w:szCs w:val="24"/>
        </w:rPr>
        <w:t xml:space="preserve"> – podkreśla Jamie Oliver.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Razem z Maczfit stworzyliśmy posiłki, które nie tylko świetnie smakują, ale także pozwalają skupić się na tym, co naprawdę ważne w codziennym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Jamie Oliver to nie tylko szef kuchni, ale również osobowość. Jego nazwisko to marka - synonim radości gotowania i doceniania prostoty. Nauczył miliony ludzi na całym świecie, że jedzenie powinno być źródłem przyjemności. Zaproszenie Jamiego Olivera do współpracy jest naturalną kontynuacją podejścia Maczfit, które traktuje catering jako doświadczenie kulinarne, a nie tylko usługę dostarczania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podekscytowani współpracą z Jamie Oliverem. Maczfit od dawna podkreśla, że jedzenie to nie tylko funkcja, ale także przyjemność. Partnerstwo z ikoną kulinariów, która zainspirowała miliony ludzi do czerpania radości z jedzenia, doskonale wpisuje się w naszą filozofię. To również odpowiedź na potrzeby Polek i Polaków – według badania przeprowadzonego przez Maczfit aż 83% respondentów wskazuje, że jedzenie jest dla nich źródłem przyjemności</w:t>
      </w:r>
      <w:r>
        <w:rPr>
          <w:rFonts w:ascii="calibri" w:hAnsi="calibri" w:eastAsia="calibri" w:cs="calibri"/>
          <w:sz w:val="24"/>
          <w:szCs w:val="24"/>
        </w:rPr>
        <w:t xml:space="preserve"> – mówi Piotr Falęcki, Head of Marketing w Maczfit.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pierwsza współpraca na taką skalę pomiędzy globalną osobowością kulinarną a firmą cateringową w Polsce. Pokazuje ona, że catering może łączyć jakość, smak i emocje na poziomie znanym z najlepszych doświadczeń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menu Maczfit x Jamie Oliver dostępne jest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www.maczfit.pl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czfi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2026-09-27T01:58:19+02:00</dcterms:created>
  <dcterms:modified xsi:type="dcterms:W3CDTF">2026-09-27T01:58:19+02:00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